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ed5c814" w14:textId="ed5c814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2F153F">
        <w:rPr>
          <w:rFonts w:ascii="Arial" w:hAnsi="Arial" w:cs="Arial"/>
          <w:sz w:val="24"/>
          <w:szCs w:val="24"/>
        </w:rPr>
        <w:t>208</w:t>
      </w:r>
      <w:r>
        <w:rPr>
          <w:rFonts w:ascii="Arial" w:hAnsi="Arial" w:cs="Arial"/>
          <w:sz w:val="24"/>
          <w:szCs w:val="24"/>
        </w:rPr>
        <w:t>/20</w:t>
      </w:r>
      <w:r w:rsidR="00572715">
        <w:rPr>
          <w:rFonts w:ascii="Arial" w:hAnsi="Arial" w:cs="Arial"/>
          <w:sz w:val="24"/>
          <w:szCs w:val="24"/>
        </w:rPr>
        <w:t>2</w:t>
      </w:r>
      <w:r w:rsidR="002F153F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1F414F">
        <w:rPr>
          <w:rFonts w:ascii="Arial" w:hAnsi="Arial" w:cs="Arial"/>
          <w:sz w:val="24"/>
          <w:szCs w:val="24"/>
        </w:rPr>
        <w:t>49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2F153F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F153F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F5570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2F153F" w:rsidP="005F4D55" w:rsidRDefault="002F15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F153F">
        <w:rPr>
          <w:rFonts w:ascii="Arial" w:hAnsi="Arial" w:eastAsia="Times New Roman" w:cs="Arial"/>
          <w:sz w:val="24"/>
          <w:szCs w:val="24"/>
          <w:lang w:eastAsia="hr-HR"/>
        </w:rPr>
        <w:t>DIC j.d.o.o. u stečaju, Vinica, Opečka 20, OIB:18602849480</w:t>
      </w:r>
    </w:p>
    <w:p w:rsidR="00F55706" w:rsidP="005F4D55" w:rsidRDefault="00F55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2F153F" w:rsidP="005F4D55" w:rsidRDefault="002F15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572715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572715">
        <w:rPr>
          <w:rFonts w:ascii="Arial" w:hAnsi="Arial" w:cs="Arial"/>
          <w:sz w:val="24"/>
          <w:szCs w:val="24"/>
        </w:rPr>
        <w:t>3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Pr="00BF5F48"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BF5F48">
        <w:rPr>
          <w:rFonts w:ascii="Arial" w:hAnsi="Arial" w:eastAsia="Times New Roman" w:cs="Arial"/>
          <w:sz w:val="24"/>
          <w:szCs w:val="24"/>
        </w:rPr>
        <w:t xml:space="preserve">za stečajnog dužnika: </w:t>
      </w:r>
      <w:r w:rsidRPr="00BF5F48" w:rsidR="00572715">
        <w:rPr>
          <w:rFonts w:ascii="Arial" w:hAnsi="Arial" w:eastAsia="Times New Roman" w:cs="Arial"/>
          <w:sz w:val="24"/>
          <w:szCs w:val="24"/>
        </w:rPr>
        <w:t xml:space="preserve">stečajni upravitelj </w:t>
      </w:r>
      <w:r w:rsidRPr="00BF5F48" w:rsidR="002F153F">
        <w:rPr>
          <w:rFonts w:ascii="Arial" w:hAnsi="Arial" w:eastAsia="Times New Roman" w:cs="Arial"/>
          <w:sz w:val="24"/>
          <w:szCs w:val="24"/>
        </w:rPr>
        <w:t>Nenad Homar</w:t>
      </w:r>
    </w:p>
    <w:p w:rsidRPr="00BF5F48"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BF5F48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BF5F48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BF5F48">
        <w:rPr>
          <w:rFonts w:ascii="Arial" w:hAnsi="Arial" w:eastAsia="Times New Roman" w:cs="Arial"/>
          <w:sz w:val="24"/>
          <w:szCs w:val="24"/>
          <w:lang w:eastAsia="hr-HR"/>
        </w:rPr>
        <w:t>RH: zastupni</w:t>
      </w:r>
      <w:r w:rsidRPr="00BF5F48" w:rsidR="00BF5F48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BF5F48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BF5F48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F5F48" w:rsidR="00BF5F48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BF5F48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BF5F48" w:rsidR="00BF5F48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BF5F48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BF5F48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2F153F">
        <w:rPr>
          <w:rFonts w:ascii="Arial" w:hAnsi="Arial" w:cs="Arial"/>
          <w:sz w:val="24"/>
          <w:szCs w:val="24"/>
        </w:rPr>
        <w:t>04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2F153F">
        <w:rPr>
          <w:rFonts w:ascii="Arial" w:hAnsi="Arial" w:cs="Arial"/>
          <w:sz w:val="24"/>
          <w:szCs w:val="24"/>
        </w:rPr>
        <w:t>listopada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</w:t>
      </w:r>
      <w:r w:rsidR="002F153F">
        <w:rPr>
          <w:rFonts w:ascii="Arial" w:hAnsi="Arial" w:cs="Arial"/>
          <w:sz w:val="24"/>
          <w:szCs w:val="24"/>
        </w:rPr>
        <w:t>2</w:t>
      </w:r>
      <w:r w:rsidRPr="007B5DFF" w:rsidR="009E00CE">
        <w:rPr>
          <w:rFonts w:ascii="Arial" w:hAnsi="Arial" w:cs="Arial"/>
          <w:sz w:val="24"/>
          <w:szCs w:val="24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7B5DFF" w:rsidR="009B5BA1">
        <w:rPr>
          <w:rFonts w:ascii="Arial" w:hAnsi="Arial" w:cs="Arial"/>
          <w:sz w:val="24"/>
          <w:szCs w:val="24"/>
        </w:rPr>
        <w:t>završnom ročištu</w:t>
      </w:r>
      <w:r w:rsidRPr="007B5DFF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BF5F48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F5F48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BF5F48" w:rsidR="00BF5F48">
        <w:rPr>
          <w:rFonts w:ascii="Arial" w:hAnsi="Arial" w:eastAsia="Times New Roman" w:cs="Arial"/>
          <w:sz w:val="24"/>
          <w:szCs w:val="24"/>
          <w:lang w:eastAsia="hr-HR"/>
        </w:rPr>
        <w:t>46.735,11</w:t>
      </w:r>
      <w:r w:rsidRPr="00BF5F48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  <w:r w:rsidR="00BF5F4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493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4C59C5" w:rsidP="00526493" w:rsidRDefault="004C59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</w:t>
      </w:r>
      <w:r w:rsidR="00BF5F48">
        <w:rPr>
          <w:rFonts w:ascii="Arial" w:hAnsi="Arial" w:cs="Arial"/>
          <w:sz w:val="24"/>
          <w:szCs w:val="24"/>
        </w:rPr>
        <w:t>k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="00BF5F48">
        <w:rPr>
          <w:rFonts w:ascii="Arial" w:hAnsi="Arial" w:cs="Arial"/>
          <w:sz w:val="24"/>
          <w:szCs w:val="24"/>
        </w:rPr>
        <w:t>e</w:t>
      </w:r>
      <w:r w:rsidRPr="007B5DFF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45F8B" w:rsidR="001929D6" w:rsidP="00845F8B" w:rsidRDefault="00167B88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45F8B">
        <w:rPr>
          <w:rFonts w:ascii="Arial" w:hAnsi="Arial" w:cs="Arial"/>
          <w:sz w:val="24"/>
          <w:szCs w:val="24"/>
        </w:rPr>
        <w:tab/>
      </w:r>
      <w:r w:rsidRPr="00845F8B" w:rsidR="00845F8B">
        <w:rPr>
          <w:rFonts w:ascii="Arial" w:hAnsi="Arial" w:cs="Arial"/>
          <w:sz w:val="24"/>
          <w:szCs w:val="24"/>
        </w:rPr>
        <w:t>I.</w:t>
      </w:r>
      <w:r w:rsidRPr="00845F8B" w:rsidR="00845F8B">
        <w:rPr>
          <w:rFonts w:ascii="Arial" w:hAnsi="Arial" w:cs="Arial"/>
          <w:sz w:val="24"/>
          <w:szCs w:val="24"/>
        </w:rPr>
        <w:tab/>
      </w:r>
      <w:r w:rsidRPr="00845F8B" w:rsidR="00845F8B">
        <w:rPr>
          <w:rFonts w:ascii="Arial" w:hAnsi="Arial" w:cs="Arial"/>
          <w:sz w:val="24"/>
          <w:szCs w:val="24"/>
        </w:rPr>
        <w:tab/>
      </w:r>
      <w:r w:rsidRPr="00845F8B" w:rsidR="001929D6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1F414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414F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="001F414F">
        <w:rPr>
          <w:rFonts w:ascii="Arial" w:hAnsi="Arial" w:cs="Arial"/>
          <w:sz w:val="24"/>
          <w:szCs w:val="24"/>
        </w:rPr>
        <w:t>05</w:t>
      </w:r>
      <w:r w:rsidRPr="001F414F">
        <w:rPr>
          <w:rFonts w:ascii="Arial" w:hAnsi="Arial" w:cs="Arial"/>
          <w:sz w:val="24"/>
          <w:szCs w:val="24"/>
        </w:rPr>
        <w:t xml:space="preserve">. </w:t>
      </w:r>
      <w:r w:rsidRPr="001F414F" w:rsidR="001F414F">
        <w:rPr>
          <w:rFonts w:ascii="Arial" w:hAnsi="Arial" w:cs="Arial"/>
          <w:sz w:val="24"/>
          <w:szCs w:val="24"/>
        </w:rPr>
        <w:t>rujna</w:t>
      </w:r>
      <w:r w:rsidRPr="001F414F">
        <w:rPr>
          <w:rFonts w:ascii="Arial" w:hAnsi="Arial" w:cs="Arial"/>
          <w:sz w:val="24"/>
          <w:szCs w:val="24"/>
        </w:rPr>
        <w:t xml:space="preserve"> 202</w:t>
      </w:r>
      <w:r w:rsidRPr="001F414F" w:rsidR="001F414F">
        <w:rPr>
          <w:rFonts w:ascii="Arial" w:hAnsi="Arial" w:cs="Arial"/>
          <w:sz w:val="24"/>
          <w:szCs w:val="24"/>
        </w:rPr>
        <w:t>2</w:t>
      </w:r>
      <w:r w:rsidRPr="001F414F">
        <w:rPr>
          <w:rFonts w:ascii="Arial" w:hAnsi="Arial" w:cs="Arial"/>
          <w:sz w:val="24"/>
          <w:szCs w:val="24"/>
        </w:rPr>
        <w:t>. te da je</w:t>
      </w:r>
      <w:r w:rsidRPr="001F414F" w:rsidR="00FE7AB9">
        <w:rPr>
          <w:rFonts w:ascii="Arial" w:hAnsi="Arial" w:cs="Arial"/>
          <w:sz w:val="24"/>
          <w:szCs w:val="24"/>
        </w:rPr>
        <w:t xml:space="preserve"> isti objavljen</w:t>
      </w:r>
      <w:r w:rsidRPr="001F414F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Pr="001F414F" w:rsidR="001F414F">
        <w:rPr>
          <w:rFonts w:ascii="Arial" w:hAnsi="Arial" w:cs="Arial"/>
          <w:sz w:val="24"/>
          <w:szCs w:val="24"/>
        </w:rPr>
        <w:t>07</w:t>
      </w:r>
      <w:r w:rsidRPr="001F414F" w:rsidR="00FE7AB9">
        <w:rPr>
          <w:rFonts w:ascii="Arial" w:hAnsi="Arial" w:cs="Arial"/>
          <w:sz w:val="24"/>
          <w:szCs w:val="24"/>
        </w:rPr>
        <w:t xml:space="preserve">. </w:t>
      </w:r>
      <w:r w:rsidRPr="001F414F" w:rsidR="001F414F">
        <w:rPr>
          <w:rFonts w:ascii="Arial" w:hAnsi="Arial" w:cs="Arial"/>
          <w:sz w:val="24"/>
          <w:szCs w:val="24"/>
        </w:rPr>
        <w:t>rujna</w:t>
      </w:r>
      <w:r w:rsidRPr="001F414F" w:rsidR="00FE7AB9">
        <w:rPr>
          <w:rFonts w:ascii="Arial" w:hAnsi="Arial" w:cs="Arial"/>
          <w:sz w:val="24"/>
          <w:szCs w:val="24"/>
        </w:rPr>
        <w:t xml:space="preserve"> 202</w:t>
      </w:r>
      <w:r w:rsidRPr="001F414F" w:rsidR="001F414F">
        <w:rPr>
          <w:rFonts w:ascii="Arial" w:hAnsi="Arial" w:cs="Arial"/>
          <w:sz w:val="24"/>
          <w:szCs w:val="24"/>
        </w:rPr>
        <w:t>2</w:t>
      </w:r>
      <w:r w:rsidRPr="001F414F" w:rsidR="00FE7AB9">
        <w:rPr>
          <w:rFonts w:ascii="Arial" w:hAnsi="Arial" w:cs="Arial"/>
          <w:sz w:val="24"/>
          <w:szCs w:val="24"/>
        </w:rPr>
        <w:t>.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1F414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55706" w:rsidR="001F7EAC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1F414F">
        <w:rPr>
          <w:rFonts w:ascii="Arial" w:hAnsi="Arial" w:cs="Arial"/>
          <w:sz w:val="24"/>
          <w:szCs w:val="24"/>
        </w:rPr>
        <w:tab/>
        <w:t>Stečajn</w:t>
      </w:r>
      <w:r w:rsidRPr="001F414F" w:rsidR="00404D41">
        <w:rPr>
          <w:rFonts w:ascii="Arial" w:hAnsi="Arial" w:cs="Arial"/>
          <w:sz w:val="24"/>
          <w:szCs w:val="24"/>
        </w:rPr>
        <w:t>i</w:t>
      </w:r>
      <w:r w:rsidRPr="001F414F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Pr="001F414F" w:rsidR="001F414F">
        <w:rPr>
          <w:rFonts w:ascii="Arial" w:hAnsi="Arial" w:cs="Arial"/>
          <w:sz w:val="24"/>
          <w:szCs w:val="24"/>
        </w:rPr>
        <w:t>05</w:t>
      </w:r>
      <w:r w:rsidRPr="001F414F">
        <w:rPr>
          <w:rFonts w:ascii="Arial" w:hAnsi="Arial" w:cs="Arial"/>
          <w:sz w:val="24"/>
          <w:szCs w:val="24"/>
        </w:rPr>
        <w:t xml:space="preserve">. </w:t>
      </w:r>
      <w:r w:rsidRPr="001F414F" w:rsidR="001F414F">
        <w:rPr>
          <w:rFonts w:ascii="Arial" w:hAnsi="Arial" w:cs="Arial"/>
          <w:sz w:val="24"/>
          <w:szCs w:val="24"/>
        </w:rPr>
        <w:t>rujna</w:t>
      </w:r>
      <w:r w:rsidRPr="001F414F">
        <w:rPr>
          <w:rFonts w:ascii="Arial" w:hAnsi="Arial" w:cs="Arial"/>
          <w:sz w:val="24"/>
          <w:szCs w:val="24"/>
        </w:rPr>
        <w:t xml:space="preserve"> 20</w:t>
      </w:r>
      <w:r w:rsidRPr="001F414F" w:rsidR="00983E00">
        <w:rPr>
          <w:rFonts w:ascii="Arial" w:hAnsi="Arial" w:cs="Arial"/>
          <w:sz w:val="24"/>
          <w:szCs w:val="24"/>
        </w:rPr>
        <w:t>2</w:t>
      </w:r>
      <w:r w:rsidRPr="001F414F" w:rsidR="001F414F">
        <w:rPr>
          <w:rFonts w:ascii="Arial" w:hAnsi="Arial" w:cs="Arial"/>
          <w:sz w:val="24"/>
          <w:szCs w:val="24"/>
        </w:rPr>
        <w:t>2</w:t>
      </w:r>
      <w:r w:rsidRPr="001F414F">
        <w:rPr>
          <w:rFonts w:ascii="Arial" w:hAnsi="Arial" w:cs="Arial"/>
          <w:sz w:val="24"/>
          <w:szCs w:val="24"/>
        </w:rPr>
        <w:t>. te objavljen na e-</w:t>
      </w:r>
      <w:r w:rsidRPr="001F414F" w:rsidR="00DE68EA">
        <w:rPr>
          <w:rFonts w:ascii="Arial" w:hAnsi="Arial" w:cs="Arial"/>
          <w:sz w:val="24"/>
          <w:szCs w:val="24"/>
        </w:rPr>
        <w:t>O</w:t>
      </w:r>
      <w:r w:rsidRPr="001F414F">
        <w:rPr>
          <w:rFonts w:ascii="Arial" w:hAnsi="Arial" w:cs="Arial"/>
          <w:sz w:val="24"/>
          <w:szCs w:val="24"/>
        </w:rPr>
        <w:t xml:space="preserve">glasnoj ploči suda. </w:t>
      </w:r>
    </w:p>
    <w:p w:rsidR="00572715" w:rsidP="004C59C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F5F48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5F48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830059"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845F8B" w:rsidRDefault="00845F8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845F8B" w:rsidRDefault="00845F8B">
      <w:pPr>
        <w:tabs>
          <w:tab w:val="left" w:pos="708"/>
          <w:tab w:val="left" w:pos="851"/>
        </w:tabs>
        <w:spacing w:after="0" w:line="240" w:lineRule="auto"/>
        <w:ind w:left="36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donošenje odluke o neuno</w:t>
      </w:r>
      <w:r>
        <w:rPr>
          <w:rFonts w:ascii="Arial" w:hAnsi="Arial" w:eastAsia="Times New Roman" w:cs="Arial"/>
          <w:sz w:val="24"/>
          <w:szCs w:val="24"/>
          <w:lang w:eastAsia="hr-HR"/>
        </w:rPr>
        <w:t>včivim predmetima stečajne mase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233A36" w:rsidR="00572715" w:rsidP="00572715" w:rsidRDefault="0057271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233A36">
        <w:rPr>
          <w:rFonts w:ascii="Arial" w:hAnsi="Arial" w:cs="Arial"/>
          <w:sz w:val="24"/>
          <w:szCs w:val="24"/>
        </w:rPr>
        <w:t>Stečajn</w:t>
      </w:r>
      <w:r w:rsidR="00845F8B">
        <w:rPr>
          <w:rFonts w:ascii="Arial" w:hAnsi="Arial" w:cs="Arial"/>
          <w:sz w:val="24"/>
          <w:szCs w:val="24"/>
        </w:rPr>
        <w:t>i</w:t>
      </w:r>
      <w:r w:rsidRPr="00233A36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C1358E" w:rsidR="00C1358E" w:rsidP="00C1358E" w:rsidRDefault="00C1358E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1358E" w:rsidR="00C1358E" w:rsidP="00C1358E" w:rsidRDefault="00C1358E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7B5DFF"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572715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9373F1">
        <w:rPr>
          <w:rFonts w:ascii="Arial" w:hAnsi="Arial" w:cs="Arial"/>
          <w:sz w:val="24"/>
          <w:szCs w:val="24"/>
        </w:rPr>
        <w:t>40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5E63D4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BF5F48" w:rsidP="00AC1AF6" w:rsidRDefault="00BF5F48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9373F1" w:rsidP="00AC1AF6" w:rsidRDefault="009373F1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4A79" w:rsidP="00501147" w:rsidRDefault="00274A79">
      <w:pPr>
        <w:spacing w:after="0" w:line="240" w:lineRule="auto"/>
      </w:pPr>
      <w:r>
        <w:separator/>
      </w:r>
    </w:p>
  </w:endnote>
  <w:endnote w:type="continuationSeparator" w:id="0">
    <w:p w:rsidR="00274A79" w:rsidP="00501147" w:rsidRDefault="00274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4A79" w:rsidP="00501147" w:rsidRDefault="00274A79">
      <w:pPr>
        <w:spacing w:after="0" w:line="240" w:lineRule="auto"/>
      </w:pPr>
      <w:r>
        <w:separator/>
      </w:r>
    </w:p>
  </w:footnote>
  <w:footnote w:type="continuationSeparator" w:id="0">
    <w:p w:rsidR="00274A79" w:rsidP="00501147" w:rsidRDefault="00274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F352E5">
      <w:rPr>
        <w:rFonts w:ascii="Arial" w:hAnsi="Arial" w:cs="Arial"/>
        <w:noProof/>
        <w:sz w:val="24"/>
        <w:szCs w:val="24"/>
      </w:rPr>
      <w:t>2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303596">
      <w:rPr>
        <w:rFonts w:ascii="Arial" w:hAnsi="Arial" w:cs="Arial"/>
        <w:sz w:val="24"/>
        <w:szCs w:val="24"/>
      </w:rPr>
      <w:t>208</w:t>
    </w:r>
    <w:r w:rsidRPr="00830059">
      <w:rPr>
        <w:rFonts w:ascii="Arial" w:hAnsi="Arial" w:cs="Arial"/>
        <w:sz w:val="24"/>
        <w:szCs w:val="24"/>
      </w:rPr>
      <w:t>/20</w:t>
    </w:r>
    <w:r w:rsidRPr="00830059" w:rsidR="00830059">
      <w:rPr>
        <w:rFonts w:ascii="Arial" w:hAnsi="Arial" w:cs="Arial"/>
        <w:sz w:val="24"/>
        <w:szCs w:val="24"/>
      </w:rPr>
      <w:t>2</w:t>
    </w:r>
    <w:r w:rsidR="00303596">
      <w:rPr>
        <w:rFonts w:ascii="Arial" w:hAnsi="Arial" w:cs="Arial"/>
        <w:sz w:val="24"/>
        <w:szCs w:val="24"/>
      </w:rPr>
      <w:t>1</w:t>
    </w:r>
    <w:r w:rsidRPr="00830059">
      <w:rPr>
        <w:rFonts w:ascii="Arial" w:hAnsi="Arial" w:cs="Arial"/>
        <w:sz w:val="24"/>
        <w:szCs w:val="24"/>
      </w:rPr>
      <w:t>-</w:t>
    </w:r>
    <w:r w:rsidR="00303596">
      <w:rPr>
        <w:rFonts w:ascii="Arial" w:hAnsi="Arial" w:cs="Arial"/>
        <w:sz w:val="24"/>
        <w:szCs w:val="24"/>
      </w:rPr>
      <w:t>49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16721"/>
    <w:rsid w:val="0012376B"/>
    <w:rsid w:val="00126B4E"/>
    <w:rsid w:val="00153C86"/>
    <w:rsid w:val="00154891"/>
    <w:rsid w:val="00164105"/>
    <w:rsid w:val="00167B88"/>
    <w:rsid w:val="00184D8F"/>
    <w:rsid w:val="0019199F"/>
    <w:rsid w:val="001929D6"/>
    <w:rsid w:val="00194888"/>
    <w:rsid w:val="001B503C"/>
    <w:rsid w:val="001B70EC"/>
    <w:rsid w:val="001D5D3B"/>
    <w:rsid w:val="001E2CF9"/>
    <w:rsid w:val="001E3908"/>
    <w:rsid w:val="001F414F"/>
    <w:rsid w:val="001F6DF0"/>
    <w:rsid w:val="001F7EAC"/>
    <w:rsid w:val="00204B1E"/>
    <w:rsid w:val="002144FF"/>
    <w:rsid w:val="002148BB"/>
    <w:rsid w:val="002361B6"/>
    <w:rsid w:val="00237FCE"/>
    <w:rsid w:val="00250E48"/>
    <w:rsid w:val="00274A79"/>
    <w:rsid w:val="00285047"/>
    <w:rsid w:val="002921A7"/>
    <w:rsid w:val="002971D6"/>
    <w:rsid w:val="002A735D"/>
    <w:rsid w:val="002B648D"/>
    <w:rsid w:val="002C5E82"/>
    <w:rsid w:val="002C6E90"/>
    <w:rsid w:val="002D2FC4"/>
    <w:rsid w:val="002E3DDB"/>
    <w:rsid w:val="002E6979"/>
    <w:rsid w:val="002E7C47"/>
    <w:rsid w:val="002F153F"/>
    <w:rsid w:val="002F61DE"/>
    <w:rsid w:val="00303596"/>
    <w:rsid w:val="00310E69"/>
    <w:rsid w:val="00323862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26493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D2A83"/>
    <w:rsid w:val="006D5479"/>
    <w:rsid w:val="00701D1D"/>
    <w:rsid w:val="00702B49"/>
    <w:rsid w:val="00716A3B"/>
    <w:rsid w:val="007231CA"/>
    <w:rsid w:val="00732BCA"/>
    <w:rsid w:val="00741600"/>
    <w:rsid w:val="0074628F"/>
    <w:rsid w:val="00752B2B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7E5E79"/>
    <w:rsid w:val="00801313"/>
    <w:rsid w:val="00802BE7"/>
    <w:rsid w:val="00805CC3"/>
    <w:rsid w:val="00816A9B"/>
    <w:rsid w:val="00824C93"/>
    <w:rsid w:val="00830059"/>
    <w:rsid w:val="00830DB3"/>
    <w:rsid w:val="00845F8B"/>
    <w:rsid w:val="008659E3"/>
    <w:rsid w:val="008766FB"/>
    <w:rsid w:val="008815B7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917C3F"/>
    <w:rsid w:val="0092437B"/>
    <w:rsid w:val="00926157"/>
    <w:rsid w:val="009373F1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29CC"/>
    <w:rsid w:val="009C66EC"/>
    <w:rsid w:val="009E00C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BF5F48"/>
    <w:rsid w:val="00C0272C"/>
    <w:rsid w:val="00C1030E"/>
    <w:rsid w:val="00C1358E"/>
    <w:rsid w:val="00C264B2"/>
    <w:rsid w:val="00C449A3"/>
    <w:rsid w:val="00C45817"/>
    <w:rsid w:val="00C470B6"/>
    <w:rsid w:val="00C50473"/>
    <w:rsid w:val="00C50709"/>
    <w:rsid w:val="00CB0DAC"/>
    <w:rsid w:val="00CC294D"/>
    <w:rsid w:val="00CD0D77"/>
    <w:rsid w:val="00CD43C4"/>
    <w:rsid w:val="00CE3864"/>
    <w:rsid w:val="00CF4DEE"/>
    <w:rsid w:val="00D1493E"/>
    <w:rsid w:val="00D228AD"/>
    <w:rsid w:val="00D25738"/>
    <w:rsid w:val="00D400B5"/>
    <w:rsid w:val="00D43FE4"/>
    <w:rsid w:val="00D50D29"/>
    <w:rsid w:val="00D876A5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352E5"/>
    <w:rsid w:val="00F45DC7"/>
    <w:rsid w:val="00F46F57"/>
    <w:rsid w:val="00F47C70"/>
    <w:rsid w:val="00F55706"/>
    <w:rsid w:val="00F635A4"/>
    <w:rsid w:val="00F65D4C"/>
    <w:rsid w:val="00F67367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352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52E5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52E5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52E5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52E5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26. listopada 2022.</izvorni_sadrzaj>
    <derivirana_varijabla naziv="DomainObject.StvarniPocetakDatum_1">26. listopada 2022.</derivirana_varijabla>
  </DomainObject.StvarniPocetakDatum>
  <DomainObject.StvarniZavrsetakDatum>
    <izvorni_sadrzaj>26. listopada 2022.</izvorni_sadrzaj>
    <derivirana_varijabla naziv="DomainObject.StvarniZavrsetakDatum_1">26. listopada 2022.</derivirana_varijabla>
  </DomainObject.StvarniZavrsetakDatum>
  <DomainObject.PlaniraniZavrsetakDatum>
    <izvorni_sadrzaj>26. listopada 2022.</izvorni_sadrzaj>
    <derivirana_varijabla naziv="DomainObject.PlaniraniZavrsetakDatum_1">26. listopada 2022.</derivirana_varijabla>
  </DomainObject.PlaniraniZavrsetakDatum>
  <DomainObject.PlaniraniPocetakDatum>
    <izvorni_sadrzaj>26. listopada 2022.</izvorni_sadrzaj>
    <derivirana_varijabla naziv="DomainObject.PlaniraniPocetakDatum_1">26. listopada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2022.</izvorni_sadrzaj>
    <derivirana_varijabla naziv="DomainObject.Zapisnik.DatumKreiranja_1">26.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St-208/2021-49</izvorni_sadrzaj>
    <derivirana_varijabla naziv="DomainObject.Zapisnik.Oznaka_1">St-208/2021-49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ožujka 2021.</izvorni_sadrzaj>
    <derivirana_varijabla naziv="DomainObject.Predmet.DatumIzradeOptuznogAkta_1">26. ožujka 2021.</derivirana_varijabla>
  </DomainObject.Predmet.DatumIzradeOptuznogAkta>
  <DomainObject.Predmet.DatumIzradeOptuznogAktaFormated>
    <izvorni_sadrzaj>26.3.2021.</izvorni_sadrzaj>
    <derivirana_varijabla naziv="DomainObject.Predmet.DatumIzradeOptuznogAktaFormated_1">26.3.2021.</derivirana_varijabla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ožujka 2021.</izvorni_sadrzaj>
    <derivirana_varijabla naziv="DomainObject.Predmet.DatumPrimitkaOptuznogAkta_1">26.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St-208/2021</izvorni_sadrzaj>
    <derivirana_varijabla naziv="DomainObject.Predmet.OznakaBroj_1">St-208/2021</derivirana_varijabla>
  </DomainObject.Predmet.OznakaBroj>
  <DomainObject.Predmet.OznakaBrojOptuznogAkta>
    <izvorni_sadrzaj>04-06-21-2864</izvorni_sadrzaj>
    <derivirana_varijabla naziv="DomainObject.Predmet.OznakaBrojOptuznogAkta_1">04-06-21-2864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DIC jednostavno društvo s ograničenom odgovornošću za keramičarske i druge usluge u stečaju zastupanog po punomoćniku Marko Mesek</izvorni_sadrzaj>
    <derivirana_varijabla naziv="DomainObject.Predmet.ProtustrankaFormated_1">  DIC jednostavno društvo s ograničenom odgovornošću za keramičarske i druge usluge u stečaju zastupanog po punomoćniku Marko Mesek</derivirana_varijabla>
  </DomainObject.Predmet.ProtustrankaFormated>
  <DomainObject.Predmet.ProtustrankaFormatedOIB>
    <izvorni_sadrzaj>  DIC jednostavno društvo s ograničenom odgovornošću za keramičarske i druge usluge u stečaju, OIB 18602849480 zastupanog po punomoćniku Marko Mesek</izvorni_sadrzaj>
    <derivirana_varijabla naziv="DomainObject.Predmet.ProtustrankaFormatedOIB_1">  DIC jednostavno društvo s ograničenom odgovornošću za keramičarske i druge usluge u stečaju, OIB 18602849480 zastupanog po punomoćniku Marko Mesek</derivirana_varijabla>
  </DomainObject.Predmet.ProtustrankaFormatedOIB>
  <DomainObject.Predmet.ProtustrankaFormatedWithAdress>
    <izvorni_sadrzaj> DIC jednostavno društvo s ograničenom odgovornošću za keramičarske i druge usluge u stečaju, Opečka 20, 42207 Vinica zastupanog po punomoćniku Marko Mesek</izvorni_sadrzaj>
    <derivirana_varijabla naziv="DomainObject.Predmet.ProtustrankaFormatedWithAdress_1"> DIC jednostavno društvo s ograničenom odgovornošću za keramičarske i druge usluge u stečaju, Opečka 20, 42207 Vinica zastupanog po punomoćniku Marko Mesek</derivirana_varijabla>
  </DomainObject.Predmet.ProtustrankaFormatedWithAdress>
  <DomainObject.Predmet.ProtustrankaFormatedWithAdressOIB>
    <izvorni_sadrzaj> DIC jednostavno društvo s ograničenom odgovornošću za keramičarske i druge usluge u stečaju, OIB 18602849480, Opečka 20, 42207 Vinica zastupanog po punomoćniku Marko Mesek</izvorni_sadrzaj>
    <derivirana_varijabla naziv="DomainObject.Predmet.ProtustrankaFormatedWithAdressOIB_1"> DIC jednostavno društvo s ograničenom odgovornošću za keramičarske i druge usluge u stečaju, OIB 18602849480, Opečka 20, 42207 Vinica zastupanog po punomoćniku Marko Mesek</derivirana_varijabla>
  </DomainObject.Predmet.ProtustrankaFormatedWithAdressOIB>
  <DomainObject.Predmet.ProtustrankaWithAdress>
    <izvorni_sadrzaj>DIC jednostavno društvo s ograničenom odgovornošću za keramičarske i druge usluge u stečaju Opečka 20, 42207 Vinica</izvorni_sadrzaj>
    <derivirana_varijabla naziv="DomainObject.Predmet.ProtustrankaWithAdress_1">DIC jednostavno društvo s ograničenom odgovornošću za keramičarske i druge usluge u stečaju Opečka 20, 42207 Vinica</derivirana_varijabla>
  </DomainObject.Predmet.ProtustrankaWithAdress>
  <DomainObject.Predmet.ProtustrankaWithAdressOIB>
    <izvorni_sadrzaj>DIC jednostavno društvo s ograničenom odgovornošću za keramičarske i druge usluge u stečaju, OIB 18602849480, Opečka 20, 42207 Vinica</izvorni_sadrzaj>
    <derivirana_varijabla naziv="DomainObject.Predmet.ProtustrankaWithAdressOIB_1">DIC jednostavno društvo s ograničenom odgovornošću za keramičarske i druge usluge u stečaju, OIB 18602849480, Opečka 20, 42207 Vinica</derivirana_varijabla>
  </DomainObject.Predmet.ProtustrankaWithAdressOIB>
  <DomainObject.Predmet.ProtustrankaNazivFormated>
    <izvorni_sadrzaj>DIC jednostavno društvo s ograničenom odgovornošću za keramičarske i druge usluge u stečaju</izvorni_sadrzaj>
    <derivirana_varijabla naziv="DomainObject.Predmet.ProtustrankaNazivFormated_1">DIC jednostavno društvo s ograničenom odgovornošću za keramičarske i druge usluge u stečaju</derivirana_varijabla>
  </DomainObject.Predmet.ProtustrankaNazivFormated>
  <DomainObject.Predmet.ProtustrankaNazivFormatedOIB>
    <izvorni_sadrzaj>DIC jednostavno društvo s ograničenom odgovornošću za keramičarske i druge usluge u stečaju, OIB 18602849480</izvorni_sadrzaj>
    <derivirana_varijabla naziv="DomainObject.Predmet.ProtustrankaNazivFormatedOIB_1">DIC jednostavno društvo s ograničenom odgovornošću za keramičarske i druge usluge u stečaju, OIB 18602849480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22468.42</izvorni_sadrzaj>
    <derivirana_varijabla naziv="DomainObject.Predmet.TrenutnaVrijednost_1">22468.42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DIC jednostavno društvo s ograničenom odgovornošću za keramičarske i druge usluge u stečaju zastupanog po punomoćniku Marko Mesek</item>
    </izvorni_sadrzaj>
    <derivirana_varijabla naziv="DomainObject.Predmet.ProtuStrankaListFormated_1">
      <item>DIC jednostavno društvo s ograničenom odgovornošću za keramičarske i druge usluge u stečaju zastupanog po punomoćniku Marko Mesek</item>
    </derivirana_varijabla>
  </DomainObject.Predmet.ProtuStrankaListFormated>
  <DomainObject.Predmet.ProtuStrankaListFormatedOIB>
    <izvorni_sadrzaj>
      <item>DIC jednostavno društvo s ograničenom odgovornošću za keramičarske i druge usluge u stečaju, OIB 18602849480 zastupanog po punomoćniku Marko Mesek</item>
    </izvorni_sadrzaj>
    <derivirana_varijabla naziv="DomainObject.Predmet.ProtuStrankaListFormatedOIB_1">
      <item>DIC jednostavno društvo s ograničenom odgovornošću za keramičarske i druge usluge u stečaju, OIB 18602849480 zastupanog po punomoćniku Marko Mesek</item>
    </derivirana_varijabla>
  </DomainObject.Predmet.ProtuStrankaListFormatedOIB>
  <DomainObject.Predmet.ProtuStrankaListFormatedWithAdress>
    <izvorni_sadrzaj>
      <item>DIC jednostavno društvo s ograničenom odgovornošću za keramičarske i druge usluge u stečaju, Opečka 20, 42207 Vinica zastupanog po punomoćniku Marko Mesek</item>
    </izvorni_sadrzaj>
    <derivirana_varijabla naziv="DomainObject.Predmet.ProtuStrankaListFormatedWithAdress_1">
      <item>DIC jednostavno društvo s ograničenom odgovornošću za keramičarske i druge usluge u stečaju, Opečka 20, 42207 Vinica zastupanog po punomoćniku Marko Mesek</item>
    </derivirana_varijabla>
  </DomainObject.Predmet.ProtuStrankaListFormatedWithAdress>
  <DomainObject.Predmet.ProtuStrankaListFormatedWithAdressOIB>
    <izvorni_sadrzaj>
      <item>DIC jednostavno društvo s ograničenom odgovornošću za keramičarske i druge usluge u stečaju, OIB 18602849480, Opečka 20, 42207 Vinica zastupanog po punomoćniku Marko Mesek</item>
    </izvorni_sadrzaj>
    <derivirana_varijabla naziv="DomainObject.Predmet.ProtuStrankaListFormatedWithAdressOIB_1">
      <item>DIC jednostavno društvo s ograničenom odgovornošću za keramičarske i druge usluge u stečaju, OIB 18602849480, Opečka 20, 42207 Vinica zastupanog po punomoćniku Marko Mesek</item>
    </derivirana_varijabla>
  </DomainObject.Predmet.ProtuStrankaListFormatedWithAdressOIB>
  <DomainObject.Predmet.ProtuStrankaListNazivFormated>
    <izvorni_sadrzaj>
      <item>DIC jednostavno društvo s ograničenom odgovornošću za keramičarske i druge usluge u stečaju</item>
    </izvorni_sadrzaj>
    <derivirana_varijabla naziv="DomainObject.Predmet.ProtuStrankaListNazivFormated_1">
      <item>DIC jednostavno društvo s ograničenom odgovornošću za keramičarske i druge usluge u stečaju</item>
    </derivirana_varijabla>
  </DomainObject.Predmet.ProtuStrankaListNazivFormated>
  <DomainObject.Predmet.ProtuStrankaListNazivFormatedOIB>
    <izvorni_sadrzaj>
      <item>DIC jednostavno društvo s ograničenom odgovornošću za keramičarske i druge usluge u stečaju, OIB 18602849480</item>
    </izvorni_sadrzaj>
    <derivirana_varijabla naziv="DomainObject.Predmet.ProtuStrankaListNazivFormatedOIB_1">
      <item>DIC jednostavno društvo s ograničenom odgovornošću za keramičarske i druge usluge u stečaju, OIB 18602849480</item>
    </derivirana_varijabla>
  </DomainObject.Predmet.ProtuStrankaListNazivFormatedOIB>
  <DomainObject.Predmet.OstaliListFormated>
    <izvorni_sadrzaj>
      <item>Trgovački sud u Varaždinu - sudski registar</item>
      <item>Marko Mesek punomoćnik sudionika u postupku DIC jednostavno društvo s ograničenom odgovornošću za keramičarske i druge usluge u stečaju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izvorni_sadrzaj>
    <derivirana_varijabla naziv="DomainObject.Predmet.OstaliListFormated_1">
      <item>Trgovački sud u Varaždinu - sudski registar</item>
      <item>Marko Mesek punomoćnik sudionika u postupku DIC jednostavno društvo s ograničenom odgovornošću za keramičarske i druge usluge u stečaju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derivirana_varijabla>
  </DomainObject.Predmet.OstaliListFormated>
  <DomainObject.Predmet.OstaliListFormatedOIB>
    <izvorni_sadrzaj>
      <item>Trgovački sud u Varaždinu - sudski registar, OIB 07397915111</item>
      <item>Marko Mesek, OIB 72734135705 punomoćnik sudionika u postupku DIC jednostavno društvo s ograničenom odgovornošću za keramičarske i druge usluge u stečaju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izvorni_sadrzaj>
    <derivirana_varijabla naziv="DomainObject.Predmet.OstaliListFormatedOIB_1">
      <item>Trgovački sud u Varaždinu - sudski registar, OIB 07397915111</item>
      <item>Marko Mesek, OIB 72734135705 punomoćnik sudionika u postupku DIC jednostavno društvo s ograničenom odgovornošću za keramičarske i druge usluge u stečaju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derivirana_varijabla>
  </DomainObject.Predmet.OstaliListFormatedOIB>
  <DomainObject.Predmet.OstaliListFormatedWithAdress>
    <izvorni_sadrzaj>
      <item>Trgovački sud u Varaždinu - sudski registar, Braće Radića 2, 42000 Varaždin</item>
      <item>Marko Mesek, Opečka 20, 42207 Vinica punomoćnik sudionika u postupku DIC jednostavno društvo s ograničenom odgovornošću za keramičarske i druge usluge u stečaju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Nenad Homar</item>
    </izvorni_sadrzaj>
    <derivirana_varijabla naziv="DomainObject.Predmet.OstaliListFormatedWithAdress_1">
      <item>Trgovački sud u Varaždinu - sudski registar, Braće Radića 2, 42000 Varaždin</item>
      <item>Marko Mesek, Opečka 20, 42207 Vinica punomoćnik sudionika u postupku DIC jednostavno društvo s ograničenom odgovornošću za keramičarske i druge usluge u stečaju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Nenad Homar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Marko Mesek, OIB 72734135705, Opečka 20, 42207 Vinica punomoćnik sudionika u postupku DIC jednostavno društvo s ograničenom odgovornošću za keramičarske i druge usluge u stečaju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Nenad Homar</item>
    </izvorni_sadrzaj>
    <derivirana_varijabla naziv="DomainObject.Predmet.OstaliListFormatedWithAdressOIB_1">
      <item>Trgovački sud u Varaždinu - sudski registar, OIB 07397915111, Braće Radića 2, 42000 Varaždin</item>
      <item>Marko Mesek, OIB 72734135705, Opečka 20, 42207 Vinica punomoćnik sudionika u postupku DIC jednostavno društvo s ograničenom odgovornošću za keramičarske i druge usluge u stečaju</item>
      <item>Županijsko državno odvjetništvo u Varaždinu, Braće Radića 2, 42000 Varaždin</item>
      <item>Privredna banka Zagreb d.d., Radnička cesta 50, 10000 Zagreb</item>
      <item>Policijska postaja Varaždin, Augusta Cesarca 18, 42000 Varaždin</item>
      <item>Ministarstvo financija, Porezna uprava, Područni ured Varaždin, Ispostava Varaždin, Graberje 1, 42000 Varaždin</item>
      <item>Nenad Homar</item>
    </derivirana_varijabla>
  </DomainObject.Predmet.OstaliListFormatedWithAdressOIB>
  <DomainObject.Predmet.OstaliListNazivFormated>
    <izvorni_sadrzaj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izvorni_sadrzaj>
    <derivirana_varijabla naziv="DomainObject.Predmet.OstaliListNazivFormated_1"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derivirana_varijabla>
  </DomainObject.Predmet.OstaliListNazivFormated>
  <DomainObject.Predmet.OstaliListNazivFormatedOIB>
    <izvorni_sadrzaj>
      <item>Trgovački sud u Varaždinu - sudski registar, OIB 07397915111</item>
      <item>Marko Mesek, OIB 72734135705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izvorni_sadrzaj>
    <derivirana_varijabla naziv="DomainObject.Predmet.OstaliListNazivFormatedOIB_1">
      <item>Trgovački sud u Varaždinu - sudski registar, OIB 07397915111</item>
      <item>Marko Mesek, OIB 72734135705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listopada 2022.</izvorni_sadrzaj>
    <derivirana_varijabla naziv="DomainObject.Datum_1">26. listopada 2022.</derivirana_varijabla>
  </DomainObject.Datum>
  <DomainObject.PoslovniBrojDokumenta>
    <izvorni_sadrzaj>St-208/2021-49</izvorni_sadrzaj>
    <derivirana_varijabla naziv="DomainObject.PoslovniBrojDokumenta_1">St-208/2021-49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DIC jednostavno društvo s ograničenom odgovornošću za keramičarske i druge usluge u stečaju</izvorni_sadrzaj>
    <derivirana_varijabla naziv="DomainObject.Predmet.ProtustrankaIDrugi_1">DIC jednostavno društvo s ograničenom odgovornošću za keramičarske i druge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DIC jednostavno društvo s ograničenom odgovornošću za keramičarske i druge usluge u stečaju, OIB 18602849480, Opečka 20, 42207 Vinica</izvorni_sadrzaj>
    <derivirana_varijabla naziv="DomainObject.Predmet.ProtustrankaIDrugiAdressOIB_1">DIC jednostavno društvo s ograničenom odgovornošću za keramičarske i druge usluge u stečaju, OIB 18602849480, Opečka 20, 42207 Vinica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 jednostavno društvo s ograničenom odgovornošću za keramičarske i druge usluge u stečaju</item>
      <item>Financijska agencija</item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izvorni_sadrzaj>
    <derivirana_varijabla naziv="DomainObject.Predmet.SudioniciListNaziv_1">
      <item>DIC jednostavno društvo s ograničenom odgovornošću za keramičarske i druge usluge u stečaju</item>
      <item>Financijska agencija</item>
      <item>Trgovački sud u Varaždinu - sudski registar</item>
      <item>Marko Mesek</item>
      <item>Županijsko državno odvjetništvo u Varaždinu</item>
      <item>Privredna banka Zagreb d.d.</item>
      <item>Policijska postaja Varaždin</item>
      <item>Ministarstvo financija, Porezna uprava, Područni ured Varaždin, Ispostava Varaždin</item>
      <item>Nenad Homar</item>
    </derivirana_varijabla>
  </DomainObject.Predmet.SudioniciListNaziv>
  <DomainObject.Predmet.SudioniciListAdressOIB>
    <izvorni_sadrzaj>
      <item>DIC jednostavno društvo s ograničenom odgovornošću za keramičarske i druge usluge u stečaju, OIB 18602849480, Opečka 20,42207 Vinica</item>
      <item>Financijska agencija, OIB 85821130368, A.CESARCA 2,42000 Varaždin</item>
      <item>Trgovački sud u Varaždinu - sudski registar, OIB 07397915111, Braće Radića 2,42000 Varaždin</item>
      <item>Marko Mesek, OIB 72734135705, Opečka 20,42207 Vinica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  <item>Nenad Homar</item>
    </izvorni_sadrzaj>
    <derivirana_varijabla naziv="DomainObject.Predmet.SudioniciListAdressOIB_1">
      <item>DIC jednostavno društvo s ograničenom odgovornošću za keramičarske i druge usluge u stečaju, OIB 18602849480, Opečka 20,42207 Vinica</item>
      <item>Financijska agencija, OIB 85821130368, A.CESARCA 2,42000 Varaždin</item>
      <item>Trgovački sud u Varaždinu - sudski registar, OIB 07397915111, Braće Radića 2,42000 Varaždin</item>
      <item>Marko Mesek, OIB 72734135705, Opečka 20,42207 Vinica</item>
      <item>Županijsko državno odvjetništvo u Varaždinu, Braće Radića 2,42000 Varaždin</item>
      <item>Privredna banka Zagreb d.d., Radnička cesta 50,10000 Zagreb</item>
      <item>Policijska postaja Varaždin, Augusta Cesarca 18,42000 Varaždin</item>
      <item>Ministarstvo financija, Porezna uprava, Područni ured Varaždin, Ispostava Varaždin, Graberje 1,42000 Varaždin</item>
      <item>Nenad Homar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18602849480</item>
      <item>, OIB 85821130368</item>
      <item>, OIB 07397915111</item>
      <item>, OIB 72734135705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18602849480</item>
      <item>, OIB 85821130368</item>
      <item>, OIB 07397915111</item>
      <item>, OIB 72734135705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2021.</izvorni_sadrzaj>
    <derivirana_varijabla naziv="DomainObject.Predmet.DatumPocetkaProcesa_1">26.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55E05-099D-40A7-94C2-B8B280EED8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363</properties:Words>
  <properties:Characters>2033</properties:Characters>
  <properties:Lines>99</properties:Lines>
  <properties:Paragraphs>44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2022-10-04T08:03:00Z</dcterms:created>
  <dc:creator>Mirjana Mlinarić</dc:creator>
  <cp:lastModifiedBy>Nevenka Vuković</cp:lastModifiedBy>
  <cp:lastPrinted>2021-07-23T07:58:00Z</cp:lastPrinted>
  <dcterms:modified xmlns:xsi="http://www.w3.org/2001/XMLSchema-instance" xsi:type="dcterms:W3CDTF">2022-10-26T10:43:00Z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St-208/2021-49 / Zapisnik - Završno ročište vjerovnika (St-208-21-49 Zapisnik od 26.10.22.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